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F" w:rsidRDefault="00561E1A" w:rsidP="00A315D8">
      <w:pPr>
        <w:pStyle w:val="1"/>
        <w:widowControl w:val="0"/>
        <w:ind w:firstLine="6660"/>
        <w:jc w:val="left"/>
        <w:rPr>
          <w:b w:val="0"/>
          <w:i/>
          <w:szCs w:val="24"/>
        </w:rPr>
      </w:pPr>
      <w:r>
        <w:t xml:space="preserve">         </w:t>
      </w: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5E3BB9" w:rsidP="00DF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 в год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</w:t>
            </w:r>
            <w:r w:rsidR="00621385"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 w:rsidR="00621385">
              <w:rPr>
                <w:sz w:val="26"/>
                <w:szCs w:val="26"/>
              </w:rPr>
              <w:t>3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="00621385">
              <w:rPr>
                <w:sz w:val="26"/>
                <w:szCs w:val="26"/>
              </w:rPr>
              <w:t>займа на сумму до 5</w:t>
            </w:r>
            <w:r w:rsidRPr="00033A18">
              <w:rPr>
                <w:sz w:val="26"/>
                <w:szCs w:val="26"/>
              </w:rPr>
              <w:t>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</w:t>
            </w:r>
            <w:r w:rsidRPr="00033A18">
              <w:rPr>
                <w:sz w:val="26"/>
                <w:szCs w:val="26"/>
              </w:rPr>
              <w:t>е</w:t>
            </w:r>
            <w:r w:rsidRPr="00033A18">
              <w:rPr>
                <w:sz w:val="26"/>
                <w:szCs w:val="26"/>
              </w:rPr>
              <w:t>тельства о государственной регистрации малого предприятия или и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дивидуального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сроченной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EF50E1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104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работной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ром подана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документов, подтверждающие, что данное имущество находи</w:t>
            </w:r>
            <w:r w:rsidRPr="00033A18">
              <w:rPr>
                <w:sz w:val="26"/>
                <w:szCs w:val="26"/>
              </w:rPr>
              <w:t>т</w:t>
            </w:r>
            <w:r w:rsidRPr="00033A18">
              <w:rPr>
                <w:sz w:val="26"/>
                <w:szCs w:val="26"/>
              </w:rPr>
              <w:t>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кументов, удостоверяющие право собственности на производственное  помещение.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по форме 2-НДФЛ</w:t>
            </w:r>
            <w:r w:rsidR="003C1466" w:rsidRPr="00033A18">
              <w:rPr>
                <w:sz w:val="26"/>
                <w:szCs w:val="26"/>
              </w:rPr>
              <w:t xml:space="preserve"> на поручителя</w:t>
            </w:r>
            <w:r w:rsidRPr="00033A18">
              <w:rPr>
                <w:sz w:val="26"/>
                <w:szCs w:val="26"/>
              </w:rPr>
              <w:t>.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об имущественном положении поручителя, заверенная пор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>чителем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5F5DC9">
        <w:rPr>
          <w:rFonts w:ascii="Times New Roman" w:hAnsi="Times New Roman"/>
          <w:b/>
          <w:sz w:val="28"/>
          <w:szCs w:val="28"/>
        </w:rPr>
        <w:t>ый</w:t>
      </w:r>
      <w:r w:rsidR="00FA02FA">
        <w:rPr>
          <w:rFonts w:ascii="Times New Roman" w:hAnsi="Times New Roman"/>
          <w:b/>
          <w:sz w:val="28"/>
          <w:szCs w:val="28"/>
        </w:rPr>
        <w:t xml:space="preserve">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="00613C6F">
              <w:rPr>
                <w:sz w:val="26"/>
                <w:szCs w:val="26"/>
              </w:rPr>
              <w:t>5</w:t>
            </w:r>
            <w:r w:rsidRPr="00EF50E1">
              <w:rPr>
                <w:sz w:val="26"/>
                <w:szCs w:val="26"/>
              </w:rPr>
              <w:t>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3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займа на сумму до 5</w:t>
            </w:r>
            <w:r w:rsidR="0024428F" w:rsidRPr="00EF50E1">
              <w:rPr>
                <w:sz w:val="26"/>
                <w:szCs w:val="26"/>
              </w:rPr>
              <w:t>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по форме 2-НДФЛ</w:t>
            </w:r>
            <w:r w:rsidR="003C1466" w:rsidRPr="00EF50E1">
              <w:rPr>
                <w:sz w:val="26"/>
                <w:szCs w:val="26"/>
              </w:rPr>
              <w:t xml:space="preserve"> на поручителя</w:t>
            </w:r>
            <w:r w:rsidRPr="00EF50E1">
              <w:rPr>
                <w:sz w:val="26"/>
                <w:szCs w:val="26"/>
              </w:rPr>
              <w:t>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183D90" w:rsidRDefault="00183D90">
      <w:pPr>
        <w:rPr>
          <w:rFonts w:ascii="Courier New" w:hAnsi="Courier New"/>
          <w:b/>
          <w:i/>
          <w:sz w:val="24"/>
          <w:szCs w:val="24"/>
        </w:rPr>
      </w:pPr>
    </w:p>
    <w:p w:rsidR="00183D90" w:rsidRDefault="00183D90" w:rsidP="00183D90">
      <w:pPr>
        <w:jc w:val="center"/>
        <w:rPr>
          <w:b/>
          <w:sz w:val="28"/>
          <w:szCs w:val="28"/>
          <w:u w:val="single"/>
        </w:rPr>
      </w:pPr>
    </w:p>
    <w:p w:rsidR="00183D90" w:rsidRPr="00A96D21" w:rsidRDefault="00183D90" w:rsidP="00183D90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183D90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183D90" w:rsidRPr="00A96D21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183D90" w:rsidRPr="00A96D21" w:rsidTr="00C14563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183D90" w:rsidRPr="00A96D21" w:rsidRDefault="00183D90" w:rsidP="00C14563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183D90" w:rsidRPr="00A96D21" w:rsidRDefault="00183D90" w:rsidP="00C14563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183D90" w:rsidRPr="00A96D21" w:rsidTr="00C14563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ind w:right="-250"/>
              <w:rPr>
                <w:sz w:val="22"/>
                <w:szCs w:val="22"/>
              </w:rPr>
            </w:pPr>
          </w:p>
        </w:tc>
      </w:tr>
      <w:tr w:rsidR="00183D90" w:rsidRPr="00A96D21" w:rsidTr="00C14563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  <w:tr w:rsidR="00183D90" w:rsidRPr="00A96D21" w:rsidTr="00C14563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14563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14563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footerReference w:type="default" r:id="rId9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8D" w:rsidRDefault="0018798D">
      <w:r>
        <w:separator/>
      </w:r>
    </w:p>
  </w:endnote>
  <w:endnote w:type="continuationSeparator" w:id="1">
    <w:p w:rsidR="0018798D" w:rsidRDefault="0018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5" w:rsidRDefault="00CE01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E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EF5">
      <w:rPr>
        <w:rStyle w:val="a6"/>
        <w:noProof/>
      </w:rPr>
      <w:t>3</w:t>
    </w:r>
    <w:r>
      <w:rPr>
        <w:rStyle w:val="a6"/>
      </w:rPr>
      <w:fldChar w:fldCharType="end"/>
    </w:r>
  </w:p>
  <w:p w:rsidR="00ED2EF5" w:rsidRDefault="00ED2E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5" w:rsidRDefault="00CE01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E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82C">
      <w:rPr>
        <w:rStyle w:val="a6"/>
        <w:noProof/>
      </w:rPr>
      <w:t>3</w:t>
    </w:r>
    <w:r>
      <w:rPr>
        <w:rStyle w:val="a6"/>
      </w:rPr>
      <w:fldChar w:fldCharType="end"/>
    </w:r>
  </w:p>
  <w:p w:rsidR="00ED2EF5" w:rsidRDefault="00ED2E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8D" w:rsidRDefault="0018798D">
      <w:r>
        <w:separator/>
      </w:r>
    </w:p>
  </w:footnote>
  <w:footnote w:type="continuationSeparator" w:id="1">
    <w:p w:rsidR="0018798D" w:rsidRDefault="00187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FDF"/>
    <w:rsid w:val="00057482"/>
    <w:rsid w:val="00060836"/>
    <w:rsid w:val="0006562E"/>
    <w:rsid w:val="00066124"/>
    <w:rsid w:val="00070852"/>
    <w:rsid w:val="00073087"/>
    <w:rsid w:val="000803B4"/>
    <w:rsid w:val="00085A68"/>
    <w:rsid w:val="00086778"/>
    <w:rsid w:val="00092A17"/>
    <w:rsid w:val="00092A3D"/>
    <w:rsid w:val="000A4742"/>
    <w:rsid w:val="000B1A37"/>
    <w:rsid w:val="000B1D25"/>
    <w:rsid w:val="000C660B"/>
    <w:rsid w:val="000E3A7A"/>
    <w:rsid w:val="000F1D1C"/>
    <w:rsid w:val="000F34C3"/>
    <w:rsid w:val="000F3F8B"/>
    <w:rsid w:val="0010349F"/>
    <w:rsid w:val="0011436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81350"/>
    <w:rsid w:val="00181582"/>
    <w:rsid w:val="001832D4"/>
    <w:rsid w:val="00183D90"/>
    <w:rsid w:val="001864D3"/>
    <w:rsid w:val="0018798D"/>
    <w:rsid w:val="001932F5"/>
    <w:rsid w:val="00197C4E"/>
    <w:rsid w:val="001A16E1"/>
    <w:rsid w:val="001A1D82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30311E"/>
    <w:rsid w:val="00307213"/>
    <w:rsid w:val="0031065D"/>
    <w:rsid w:val="00311476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55F4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4FB2"/>
    <w:rsid w:val="00585D9F"/>
    <w:rsid w:val="00595ED2"/>
    <w:rsid w:val="005A3EC9"/>
    <w:rsid w:val="005A7905"/>
    <w:rsid w:val="005B0A55"/>
    <w:rsid w:val="005B2D1C"/>
    <w:rsid w:val="005B7FD2"/>
    <w:rsid w:val="005C13DE"/>
    <w:rsid w:val="005D5B97"/>
    <w:rsid w:val="005D7E99"/>
    <w:rsid w:val="005E20FF"/>
    <w:rsid w:val="005E3BB9"/>
    <w:rsid w:val="005E50AA"/>
    <w:rsid w:val="005F0790"/>
    <w:rsid w:val="005F5DC9"/>
    <w:rsid w:val="006019F0"/>
    <w:rsid w:val="006022BA"/>
    <w:rsid w:val="00607B9E"/>
    <w:rsid w:val="00613C6F"/>
    <w:rsid w:val="00614621"/>
    <w:rsid w:val="00617428"/>
    <w:rsid w:val="0061744E"/>
    <w:rsid w:val="00617F4F"/>
    <w:rsid w:val="00621385"/>
    <w:rsid w:val="00634167"/>
    <w:rsid w:val="0063709A"/>
    <w:rsid w:val="006431E7"/>
    <w:rsid w:val="006454F6"/>
    <w:rsid w:val="0064607D"/>
    <w:rsid w:val="00647395"/>
    <w:rsid w:val="006546FE"/>
    <w:rsid w:val="006553A3"/>
    <w:rsid w:val="0065697C"/>
    <w:rsid w:val="00660E95"/>
    <w:rsid w:val="00670D3F"/>
    <w:rsid w:val="00673B5B"/>
    <w:rsid w:val="00677A77"/>
    <w:rsid w:val="00680645"/>
    <w:rsid w:val="006A5F85"/>
    <w:rsid w:val="006B3238"/>
    <w:rsid w:val="006B3FF9"/>
    <w:rsid w:val="006C07FA"/>
    <w:rsid w:val="006C2115"/>
    <w:rsid w:val="006D3817"/>
    <w:rsid w:val="006D7835"/>
    <w:rsid w:val="006E0C66"/>
    <w:rsid w:val="006E2823"/>
    <w:rsid w:val="006E546F"/>
    <w:rsid w:val="006E7407"/>
    <w:rsid w:val="006F3619"/>
    <w:rsid w:val="006F4505"/>
    <w:rsid w:val="00700325"/>
    <w:rsid w:val="00700595"/>
    <w:rsid w:val="0071446F"/>
    <w:rsid w:val="00715117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348B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3876"/>
    <w:rsid w:val="00A85D4A"/>
    <w:rsid w:val="00A86800"/>
    <w:rsid w:val="00A96D21"/>
    <w:rsid w:val="00AA4566"/>
    <w:rsid w:val="00AA5D5F"/>
    <w:rsid w:val="00AB05FD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08AA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B07E2"/>
    <w:rsid w:val="00BB1341"/>
    <w:rsid w:val="00BC532D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C07A3B"/>
    <w:rsid w:val="00C129B4"/>
    <w:rsid w:val="00C12F46"/>
    <w:rsid w:val="00C163E1"/>
    <w:rsid w:val="00C210DC"/>
    <w:rsid w:val="00C328E9"/>
    <w:rsid w:val="00C32E32"/>
    <w:rsid w:val="00C35628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8657E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55A4"/>
    <w:rsid w:val="00CE011F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4B0A"/>
    <w:rsid w:val="00E55E04"/>
    <w:rsid w:val="00E61A88"/>
    <w:rsid w:val="00E63D1A"/>
    <w:rsid w:val="00E6516C"/>
    <w:rsid w:val="00E65B84"/>
    <w:rsid w:val="00E72E38"/>
    <w:rsid w:val="00E763A7"/>
    <w:rsid w:val="00E76E9D"/>
    <w:rsid w:val="00E81A53"/>
    <w:rsid w:val="00E83250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2DCF"/>
    <w:rsid w:val="00F84AB5"/>
    <w:rsid w:val="00F86BA9"/>
    <w:rsid w:val="00F943EB"/>
    <w:rsid w:val="00FA02FA"/>
    <w:rsid w:val="00FA282C"/>
    <w:rsid w:val="00FA3CB1"/>
    <w:rsid w:val="00FA5F07"/>
    <w:rsid w:val="00FB09DA"/>
    <w:rsid w:val="00FB202F"/>
    <w:rsid w:val="00FC128C"/>
    <w:rsid w:val="00FC3B17"/>
    <w:rsid w:val="00FD1764"/>
    <w:rsid w:val="00FD1E4B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1219-083C-4C32-8BF9-B0B75FB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45</cp:revision>
  <cp:lastPrinted>2016-12-05T12:19:00Z</cp:lastPrinted>
  <dcterms:created xsi:type="dcterms:W3CDTF">2015-09-07T16:18:00Z</dcterms:created>
  <dcterms:modified xsi:type="dcterms:W3CDTF">2018-09-18T15:22:00Z</dcterms:modified>
</cp:coreProperties>
</file>